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271" w:rsidRDefault="00A5129F" w:rsidP="002D3CE5">
      <w:bookmarkStart w:id="0" w:name="_GoBack"/>
      <w:bookmarkEnd w:id="0"/>
      <w:r>
        <w:rPr>
          <w:noProof/>
        </w:rPr>
        <w:drawing>
          <wp:inline distT="0" distB="0" distL="0" distR="0">
            <wp:extent cx="5943600" cy="1790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arksvill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4F2" w:rsidRDefault="004544F2" w:rsidP="004544F2">
      <w:pPr>
        <w:jc w:val="center"/>
      </w:pPr>
    </w:p>
    <w:p w:rsidR="004544F2" w:rsidRDefault="004544F2" w:rsidP="004544F2">
      <w:pPr>
        <w:jc w:val="center"/>
      </w:pPr>
      <w:r>
        <w:t>APPLICATION FOR PRIVATE CLUB PERMIT</w:t>
      </w:r>
    </w:p>
    <w:p w:rsidR="004544F2" w:rsidRDefault="004544F2" w:rsidP="004544F2">
      <w:pPr>
        <w:jc w:val="center"/>
      </w:pPr>
      <w:r>
        <w:t>MUST BE A NON-PROFIT CORPORATION</w:t>
      </w:r>
    </w:p>
    <w:p w:rsidR="004544F2" w:rsidRDefault="004544F2" w:rsidP="004544F2">
      <w:pPr>
        <w:jc w:val="center"/>
      </w:pPr>
      <w:r>
        <w:t>On file at the Arkansas Secretary of State’s Office</w:t>
      </w:r>
    </w:p>
    <w:p w:rsidR="004544F2" w:rsidRPr="007C67EC" w:rsidRDefault="004544F2" w:rsidP="004544F2">
      <w:pPr>
        <w:jc w:val="center"/>
        <w:rPr>
          <w:b/>
          <w:u w:val="single"/>
        </w:rPr>
      </w:pPr>
      <w:r w:rsidRPr="007C67EC">
        <w:rPr>
          <w:b/>
          <w:u w:val="single"/>
        </w:rPr>
        <w:t>INSTRUCTIONS</w:t>
      </w:r>
    </w:p>
    <w:p w:rsidR="004544F2" w:rsidRDefault="004544F2" w:rsidP="004544F2">
      <w:r>
        <w:t xml:space="preserve">1.  </w:t>
      </w:r>
      <w:r>
        <w:tab/>
        <w:t>Answer all questions correctly and in full. PLEASE PRINT IN INK OR TYPE.</w:t>
      </w:r>
    </w:p>
    <w:p w:rsidR="004544F2" w:rsidRDefault="004544F2" w:rsidP="004544F2">
      <w:r>
        <w:t xml:space="preserve">2. </w:t>
      </w:r>
      <w:r>
        <w:tab/>
        <w:t>Application fee is $</w:t>
      </w:r>
      <w:r w:rsidR="002D3CE5">
        <w:t>1,</w:t>
      </w:r>
      <w:r>
        <w:t>500.00 and must be submitted with this application.</w:t>
      </w:r>
    </w:p>
    <w:p w:rsidR="009842FF" w:rsidRDefault="009842FF" w:rsidP="004544F2">
      <w:r>
        <w:t xml:space="preserve">3.  </w:t>
      </w:r>
      <w:r>
        <w:tab/>
        <w:t>A copy of the application to the State Alcohol Beverage Control Division must be attached.</w:t>
      </w:r>
    </w:p>
    <w:p w:rsidR="004544F2" w:rsidRDefault="00C82F7A" w:rsidP="004544F2">
      <w:pPr>
        <w:ind w:left="720" w:hanging="720"/>
      </w:pPr>
      <w:r>
        <w:t>3.</w:t>
      </w:r>
      <w:r>
        <w:tab/>
        <w:t>Applicant must be a citi</w:t>
      </w:r>
      <w:r w:rsidR="004544F2">
        <w:t>zen of the United States or a permanent resident alien (must provide a copy of green card) and a resident of Arkansas.</w:t>
      </w:r>
    </w:p>
    <w:p w:rsidR="004544F2" w:rsidRDefault="004544F2" w:rsidP="004544F2">
      <w:pPr>
        <w:ind w:left="720" w:hanging="720"/>
      </w:pPr>
      <w:r>
        <w:t>4.</w:t>
      </w:r>
      <w:r>
        <w:tab/>
        <w:t>The following additional materials must be submitted with your application:</w:t>
      </w:r>
    </w:p>
    <w:p w:rsidR="004544F2" w:rsidRDefault="004544F2" w:rsidP="004544F2">
      <w:pPr>
        <w:ind w:left="2160" w:hanging="720"/>
      </w:pPr>
      <w:r>
        <w:t>a.    A current list of names and addresses of all board members.</w:t>
      </w:r>
    </w:p>
    <w:p w:rsidR="00C82F7A" w:rsidRDefault="004544F2" w:rsidP="00C82F7A">
      <w:pPr>
        <w:spacing w:line="240" w:lineRule="auto"/>
        <w:ind w:left="2160" w:hanging="720"/>
      </w:pPr>
      <w:r>
        <w:t xml:space="preserve">b.    The address where the business will be located.  If </w:t>
      </w:r>
      <w:r w:rsidR="00C82F7A">
        <w:t>the non-profit corporation does not own the property, a copy of the lease must be attached.</w:t>
      </w:r>
    </w:p>
    <w:p w:rsidR="004544F2" w:rsidRDefault="00C82F7A" w:rsidP="00C82F7A">
      <w:pPr>
        <w:ind w:left="720" w:hanging="720"/>
      </w:pPr>
      <w:r>
        <w:t>5.</w:t>
      </w:r>
      <w:r>
        <w:tab/>
        <w:t>If the non-profit does not begin operation within six months of the permit being issued, the permit will be null and void.</w:t>
      </w:r>
    </w:p>
    <w:p w:rsidR="00C82F7A" w:rsidRDefault="00C82F7A" w:rsidP="00C82F7A">
      <w:pPr>
        <w:ind w:left="720" w:hanging="720"/>
      </w:pPr>
      <w:r>
        <w:t xml:space="preserve">6.  </w:t>
      </w:r>
      <w:r>
        <w:tab/>
        <w:t xml:space="preserve">If the non-profit does not operate the business for a continual six months, the permit will be null and void.   </w:t>
      </w:r>
    </w:p>
    <w:p w:rsidR="009842FF" w:rsidRDefault="009842FF" w:rsidP="00C82F7A">
      <w:pPr>
        <w:ind w:left="720" w:hanging="720"/>
      </w:pPr>
      <w:r>
        <w:t xml:space="preserve">7.  </w:t>
      </w:r>
      <w:r>
        <w:tab/>
        <w:t>Permit renewals are $250.00 and due between December 1</w:t>
      </w:r>
      <w:r w:rsidRPr="009842FF">
        <w:rPr>
          <w:vertAlign w:val="superscript"/>
        </w:rPr>
        <w:t>st</w:t>
      </w:r>
      <w:r>
        <w:t xml:space="preserve"> and December 31</w:t>
      </w:r>
      <w:r w:rsidRPr="009842FF">
        <w:rPr>
          <w:vertAlign w:val="superscript"/>
        </w:rPr>
        <w:t>st</w:t>
      </w:r>
      <w:r>
        <w:t xml:space="preserve"> of each year.</w:t>
      </w:r>
    </w:p>
    <w:p w:rsidR="009842FF" w:rsidRDefault="009842FF" w:rsidP="009842FF">
      <w:pPr>
        <w:spacing w:line="240" w:lineRule="auto"/>
        <w:ind w:left="720" w:hanging="720"/>
        <w:jc w:val="center"/>
      </w:pPr>
      <w:r>
        <w:t>MAIL OR DELIVER TO:</w:t>
      </w:r>
    </w:p>
    <w:p w:rsidR="009842FF" w:rsidRDefault="002D3CE5" w:rsidP="009842FF">
      <w:pPr>
        <w:spacing w:line="240" w:lineRule="auto"/>
        <w:ind w:left="720" w:hanging="720"/>
        <w:jc w:val="center"/>
      </w:pPr>
      <w:r>
        <w:t>Clarksville</w:t>
      </w:r>
      <w:r w:rsidR="009842FF">
        <w:t xml:space="preserve"> City Clerk</w:t>
      </w:r>
      <w:r>
        <w:t>/Treasurer</w:t>
      </w:r>
    </w:p>
    <w:p w:rsidR="009842FF" w:rsidRDefault="002D3CE5" w:rsidP="009842FF">
      <w:pPr>
        <w:spacing w:line="240" w:lineRule="auto"/>
        <w:ind w:left="720" w:hanging="720"/>
        <w:jc w:val="center"/>
      </w:pPr>
      <w:r>
        <w:t>205 Walnut Street</w:t>
      </w:r>
    </w:p>
    <w:p w:rsidR="00C82F7A" w:rsidRDefault="002D3CE5" w:rsidP="007C67EC">
      <w:pPr>
        <w:spacing w:line="240" w:lineRule="auto"/>
        <w:ind w:left="720" w:hanging="720"/>
        <w:jc w:val="center"/>
      </w:pPr>
      <w:r>
        <w:t>Clarksville</w:t>
      </w:r>
      <w:r w:rsidR="009842FF">
        <w:t xml:space="preserve">, AR </w:t>
      </w:r>
      <w:r>
        <w:t xml:space="preserve"> 72830</w:t>
      </w:r>
    </w:p>
    <w:sectPr w:rsidR="00C82F7A" w:rsidSect="00A5129F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4F2"/>
    <w:rsid w:val="00201614"/>
    <w:rsid w:val="002D3CE5"/>
    <w:rsid w:val="004544F2"/>
    <w:rsid w:val="00644271"/>
    <w:rsid w:val="007C67EC"/>
    <w:rsid w:val="009842FF"/>
    <w:rsid w:val="00A5129F"/>
    <w:rsid w:val="00C8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286304-03F6-4611-8AC8-FEF2804FD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Dardanelle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Clerk</dc:creator>
  <cp:keywords/>
  <dc:description/>
  <cp:lastModifiedBy>Jennifer Howard</cp:lastModifiedBy>
  <cp:revision>2</cp:revision>
  <cp:lastPrinted>2017-12-12T15:21:00Z</cp:lastPrinted>
  <dcterms:created xsi:type="dcterms:W3CDTF">2019-07-26T20:22:00Z</dcterms:created>
  <dcterms:modified xsi:type="dcterms:W3CDTF">2019-07-26T20:22:00Z</dcterms:modified>
</cp:coreProperties>
</file>